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page" w:tblpX="1784" w:tblpY="2208"/>
        <w:tblOverlap w:val="never"/>
        <w:tblW w:w="9070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88"/>
        <w:gridCol w:w="1232"/>
        <w:gridCol w:w="1842"/>
        <w:gridCol w:w="4508"/>
      </w:tblGrid>
      <w:tr w:rsidR="00B864F8" w14:paraId="29123C50" w14:textId="77777777" w:rsidTr="00B864F8">
        <w:trPr>
          <w:trHeight w:val="1310"/>
        </w:trPr>
        <w:tc>
          <w:tcPr>
            <w:tcW w:w="1488" w:type="dxa"/>
            <w:tcBorders>
              <w:tl2br w:val="nil"/>
              <w:tr2bl w:val="nil"/>
            </w:tcBorders>
            <w:vAlign w:val="center"/>
          </w:tcPr>
          <w:p w14:paraId="2DB6DF8B" w14:textId="77777777" w:rsidR="00B864F8" w:rsidRDefault="00B864F8">
            <w:pPr>
              <w:widowControl/>
              <w:jc w:val="center"/>
              <w:rPr>
                <w:rFonts w:ascii="宋体" w:hAnsi="宋体" w:cs="宋体" w:hint="eastAsia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日期</w:t>
            </w:r>
          </w:p>
        </w:tc>
        <w:tc>
          <w:tcPr>
            <w:tcW w:w="1232" w:type="dxa"/>
            <w:tcBorders>
              <w:tl2br w:val="nil"/>
              <w:tr2bl w:val="nil"/>
            </w:tcBorders>
            <w:vAlign w:val="center"/>
          </w:tcPr>
          <w:p w14:paraId="1E4DF6BF" w14:textId="77777777" w:rsidR="00B864F8" w:rsidRDefault="00B864F8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</w:rPr>
              <w:t>星期</w:t>
            </w:r>
          </w:p>
        </w:tc>
        <w:tc>
          <w:tcPr>
            <w:tcW w:w="1842" w:type="dxa"/>
            <w:tcBorders>
              <w:tl2br w:val="nil"/>
              <w:tr2bl w:val="nil"/>
            </w:tcBorders>
            <w:vAlign w:val="center"/>
          </w:tcPr>
          <w:p w14:paraId="0CE06B5B" w14:textId="77777777" w:rsidR="00B864F8" w:rsidRDefault="00B864F8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</w:rPr>
              <w:t xml:space="preserve">时间 </w:t>
            </w:r>
          </w:p>
        </w:tc>
        <w:tc>
          <w:tcPr>
            <w:tcW w:w="4508" w:type="dxa"/>
            <w:tcBorders>
              <w:tl2br w:val="nil"/>
              <w:tr2bl w:val="nil"/>
            </w:tcBorders>
            <w:vAlign w:val="center"/>
          </w:tcPr>
          <w:p w14:paraId="299EAF56" w14:textId="77777777" w:rsidR="00B864F8" w:rsidRDefault="00B864F8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</w:rPr>
              <w:t>内容</w:t>
            </w:r>
          </w:p>
        </w:tc>
      </w:tr>
      <w:tr w:rsidR="00B864F8" w14:paraId="4A4E7EC1" w14:textId="77777777" w:rsidTr="00B864F8">
        <w:trPr>
          <w:trHeight w:val="1144"/>
        </w:trPr>
        <w:tc>
          <w:tcPr>
            <w:tcW w:w="1488" w:type="dxa"/>
            <w:tcBorders>
              <w:tl2br w:val="nil"/>
              <w:tr2bl w:val="nil"/>
            </w:tcBorders>
            <w:vAlign w:val="center"/>
          </w:tcPr>
          <w:p w14:paraId="5EF10056" w14:textId="70E7091D" w:rsidR="00B864F8" w:rsidRDefault="00B864F8">
            <w:pPr>
              <w:widowControl/>
              <w:jc w:val="center"/>
              <w:rPr>
                <w:rFonts w:ascii="宋体" w:hAnsi="宋体" w:cs="宋体" w:hint="eastAsia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5月16日</w:t>
            </w:r>
          </w:p>
        </w:tc>
        <w:tc>
          <w:tcPr>
            <w:tcW w:w="1232" w:type="dxa"/>
            <w:tcBorders>
              <w:tl2br w:val="nil"/>
              <w:tr2bl w:val="nil"/>
            </w:tcBorders>
            <w:vAlign w:val="center"/>
          </w:tcPr>
          <w:p w14:paraId="286E6D8A" w14:textId="3C1161AB" w:rsidR="00B864F8" w:rsidRDefault="00B864F8">
            <w:pPr>
              <w:widowControl/>
              <w:jc w:val="center"/>
              <w:rPr>
                <w:rFonts w:ascii="宋体" w:hAnsi="宋体" w:cs="宋体" w:hint="eastAsia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星期六</w:t>
            </w:r>
          </w:p>
        </w:tc>
        <w:tc>
          <w:tcPr>
            <w:tcW w:w="1842" w:type="dxa"/>
            <w:tcBorders>
              <w:tl2br w:val="nil"/>
              <w:tr2bl w:val="nil"/>
            </w:tcBorders>
            <w:vAlign w:val="center"/>
          </w:tcPr>
          <w:p w14:paraId="08FFEB78" w14:textId="77777777" w:rsidR="00B864F8" w:rsidRDefault="00B864F8">
            <w:pPr>
              <w:widowControl/>
              <w:jc w:val="center"/>
              <w:rPr>
                <w:rFonts w:ascii="宋体" w:hAnsi="宋体" w:cs="宋体" w:hint="eastAsia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 xml:space="preserve">14:00-18:00 </w:t>
            </w:r>
          </w:p>
        </w:tc>
        <w:tc>
          <w:tcPr>
            <w:tcW w:w="4508" w:type="dxa"/>
            <w:tcBorders>
              <w:tl2br w:val="nil"/>
              <w:tr2bl w:val="nil"/>
            </w:tcBorders>
            <w:vAlign w:val="center"/>
          </w:tcPr>
          <w:p w14:paraId="78170399" w14:textId="77777777" w:rsidR="00B864F8" w:rsidRDefault="00B864F8">
            <w:pPr>
              <w:jc w:val="left"/>
              <w:rPr>
                <w:rFonts w:ascii="宋体" w:hAnsi="宋体" w:cs="宋体" w:hint="eastAsia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报到</w:t>
            </w:r>
          </w:p>
        </w:tc>
      </w:tr>
      <w:tr w:rsidR="00B864F8" w14:paraId="59EC9FDD" w14:textId="77777777" w:rsidTr="00B864F8">
        <w:trPr>
          <w:trHeight w:val="634"/>
        </w:trPr>
        <w:tc>
          <w:tcPr>
            <w:tcW w:w="1488" w:type="dxa"/>
            <w:vMerge w:val="restart"/>
            <w:tcBorders>
              <w:tl2br w:val="nil"/>
              <w:tr2bl w:val="nil"/>
            </w:tcBorders>
            <w:vAlign w:val="center"/>
          </w:tcPr>
          <w:p w14:paraId="71BF7851" w14:textId="6FE4E0C0" w:rsidR="00B864F8" w:rsidRDefault="00B864F8">
            <w:pPr>
              <w:widowControl/>
              <w:jc w:val="center"/>
              <w:rPr>
                <w:rFonts w:ascii="宋体" w:hAnsi="宋体" w:cs="宋体" w:hint="eastAsia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5月17日</w:t>
            </w:r>
          </w:p>
        </w:tc>
        <w:tc>
          <w:tcPr>
            <w:tcW w:w="1232" w:type="dxa"/>
            <w:vMerge w:val="restart"/>
            <w:tcBorders>
              <w:tl2br w:val="nil"/>
              <w:tr2bl w:val="nil"/>
            </w:tcBorders>
            <w:vAlign w:val="center"/>
          </w:tcPr>
          <w:p w14:paraId="35EA25C2" w14:textId="0BA30A33" w:rsidR="00B864F8" w:rsidRDefault="00B864F8">
            <w:pPr>
              <w:jc w:val="center"/>
              <w:rPr>
                <w:rFonts w:ascii="宋体" w:hAnsi="宋体" w:cs="宋体" w:hint="eastAsia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星期日</w:t>
            </w:r>
          </w:p>
        </w:tc>
        <w:tc>
          <w:tcPr>
            <w:tcW w:w="1842" w:type="dxa"/>
            <w:tcBorders>
              <w:tl2br w:val="nil"/>
              <w:tr2bl w:val="nil"/>
            </w:tcBorders>
            <w:vAlign w:val="center"/>
          </w:tcPr>
          <w:p w14:paraId="0E818CC5" w14:textId="77777777" w:rsidR="00B864F8" w:rsidRDefault="00B864F8">
            <w:pPr>
              <w:jc w:val="center"/>
            </w:pPr>
            <w:r>
              <w:rPr>
                <w:rFonts w:ascii="宋体" w:hAnsi="宋体" w:cs="宋体"/>
                <w:color w:val="000000"/>
                <w:kern w:val="0"/>
              </w:rPr>
              <w:t>08</w:t>
            </w:r>
            <w:r>
              <w:rPr>
                <w:rFonts w:ascii="宋体" w:hAnsi="宋体" w:cs="宋体" w:hint="eastAsia"/>
                <w:color w:val="000000"/>
                <w:kern w:val="0"/>
              </w:rPr>
              <w:t>:</w:t>
            </w:r>
            <w:r>
              <w:rPr>
                <w:rFonts w:ascii="宋体" w:hAnsi="宋体" w:cs="宋体"/>
                <w:color w:val="000000"/>
                <w:kern w:val="0"/>
              </w:rPr>
              <w:t>00-12:00</w:t>
            </w:r>
          </w:p>
        </w:tc>
        <w:tc>
          <w:tcPr>
            <w:tcW w:w="4508" w:type="dxa"/>
            <w:tcBorders>
              <w:tl2br w:val="nil"/>
              <w:tr2bl w:val="nil"/>
            </w:tcBorders>
            <w:vAlign w:val="center"/>
          </w:tcPr>
          <w:p w14:paraId="403ACAB2" w14:textId="77777777" w:rsidR="00B864F8" w:rsidRDefault="00B864F8">
            <w:pPr>
              <w:jc w:val="left"/>
              <w:rPr>
                <w:rFonts w:ascii="宋体" w:hAnsi="宋体" w:cs="宋体" w:hint="eastAsia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第一部分 油气管道基础知识</w:t>
            </w:r>
          </w:p>
        </w:tc>
      </w:tr>
      <w:tr w:rsidR="00B864F8" w14:paraId="76917A4C" w14:textId="77777777" w:rsidTr="00B864F8">
        <w:trPr>
          <w:trHeight w:val="629"/>
        </w:trPr>
        <w:tc>
          <w:tcPr>
            <w:tcW w:w="1488" w:type="dxa"/>
            <w:vMerge/>
            <w:tcBorders>
              <w:tl2br w:val="nil"/>
              <w:tr2bl w:val="nil"/>
            </w:tcBorders>
            <w:vAlign w:val="center"/>
          </w:tcPr>
          <w:p w14:paraId="5AA24DB8" w14:textId="77777777" w:rsidR="00B864F8" w:rsidRDefault="00B864F8" w:rsidP="0019092C">
            <w:pPr>
              <w:widowControl/>
              <w:jc w:val="center"/>
              <w:rPr>
                <w:rFonts w:ascii="宋体" w:hAnsi="宋体" w:cs="宋体" w:hint="eastAsia"/>
                <w:kern w:val="0"/>
              </w:rPr>
            </w:pPr>
          </w:p>
        </w:tc>
        <w:tc>
          <w:tcPr>
            <w:tcW w:w="1232" w:type="dxa"/>
            <w:vMerge/>
            <w:tcBorders>
              <w:tl2br w:val="nil"/>
              <w:tr2bl w:val="nil"/>
            </w:tcBorders>
            <w:vAlign w:val="center"/>
          </w:tcPr>
          <w:p w14:paraId="2876201A" w14:textId="77777777" w:rsidR="00B864F8" w:rsidRDefault="00B864F8" w:rsidP="0019092C">
            <w:pPr>
              <w:jc w:val="center"/>
              <w:rPr>
                <w:rFonts w:ascii="宋体" w:hAnsi="宋体" w:cs="宋体" w:hint="eastAsia"/>
                <w:kern w:val="0"/>
              </w:rPr>
            </w:pPr>
          </w:p>
        </w:tc>
        <w:tc>
          <w:tcPr>
            <w:tcW w:w="1842" w:type="dxa"/>
            <w:tcBorders>
              <w:tl2br w:val="nil"/>
              <w:tr2bl w:val="nil"/>
            </w:tcBorders>
            <w:vAlign w:val="center"/>
          </w:tcPr>
          <w:p w14:paraId="674D3B5F" w14:textId="77777777" w:rsidR="00B864F8" w:rsidRDefault="00B864F8" w:rsidP="0019092C">
            <w:pPr>
              <w:jc w:val="center"/>
              <w:rPr>
                <w:rFonts w:ascii="宋体" w:hAnsi="宋体" w:cs="宋体" w:hint="eastAsia"/>
                <w:kern w:val="0"/>
              </w:rPr>
            </w:pPr>
            <w:r>
              <w:rPr>
                <w:rFonts w:ascii="宋体" w:hAnsi="宋体" w:cs="宋体"/>
                <w:color w:val="000000"/>
                <w:kern w:val="0"/>
              </w:rPr>
              <w:t>14:00-18:00</w:t>
            </w:r>
          </w:p>
        </w:tc>
        <w:tc>
          <w:tcPr>
            <w:tcW w:w="4508" w:type="dxa"/>
            <w:tcBorders>
              <w:tl2br w:val="nil"/>
              <w:tr2bl w:val="nil"/>
            </w:tcBorders>
            <w:vAlign w:val="center"/>
          </w:tcPr>
          <w:p w14:paraId="54913ADA" w14:textId="3D907578" w:rsidR="00B864F8" w:rsidRDefault="00B864F8" w:rsidP="0019092C">
            <w:pPr>
              <w:jc w:val="left"/>
              <w:rPr>
                <w:rFonts w:ascii="宋体" w:hAnsi="宋体" w:cs="宋体" w:hint="eastAsia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第二部分</w:t>
            </w:r>
            <w:r>
              <w:rPr>
                <w:rFonts w:ascii="宋体" w:hAnsi="宋体" w:cs="宋体"/>
                <w:kern w:val="0"/>
              </w:rPr>
              <w:t xml:space="preserve"> 漏磁检测原理</w:t>
            </w:r>
          </w:p>
        </w:tc>
      </w:tr>
      <w:tr w:rsidR="00B864F8" w14:paraId="2066695B" w14:textId="77777777" w:rsidTr="00B864F8">
        <w:trPr>
          <w:trHeight w:val="706"/>
        </w:trPr>
        <w:tc>
          <w:tcPr>
            <w:tcW w:w="1488" w:type="dxa"/>
            <w:vMerge w:val="restart"/>
            <w:tcBorders>
              <w:tl2br w:val="nil"/>
              <w:tr2bl w:val="nil"/>
            </w:tcBorders>
            <w:vAlign w:val="center"/>
          </w:tcPr>
          <w:p w14:paraId="2E5339BA" w14:textId="1CFE1E03" w:rsidR="00B864F8" w:rsidRDefault="00B864F8" w:rsidP="0019092C">
            <w:pPr>
              <w:widowControl/>
              <w:jc w:val="center"/>
              <w:rPr>
                <w:rFonts w:ascii="宋体" w:hAnsi="宋体" w:cs="宋体" w:hint="eastAsia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5月18日</w:t>
            </w:r>
          </w:p>
        </w:tc>
        <w:tc>
          <w:tcPr>
            <w:tcW w:w="1232" w:type="dxa"/>
            <w:vMerge w:val="restart"/>
            <w:tcBorders>
              <w:tl2br w:val="nil"/>
              <w:tr2bl w:val="nil"/>
            </w:tcBorders>
            <w:vAlign w:val="center"/>
          </w:tcPr>
          <w:p w14:paraId="6874DB88" w14:textId="6BBDF9DB" w:rsidR="00B864F8" w:rsidRDefault="00B864F8" w:rsidP="0019092C">
            <w:pPr>
              <w:jc w:val="center"/>
              <w:rPr>
                <w:rFonts w:ascii="宋体" w:hAnsi="宋体" w:cs="宋体" w:hint="eastAsia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星期一</w:t>
            </w:r>
          </w:p>
        </w:tc>
        <w:tc>
          <w:tcPr>
            <w:tcW w:w="1842" w:type="dxa"/>
            <w:tcBorders>
              <w:tl2br w:val="nil"/>
              <w:tr2bl w:val="nil"/>
            </w:tcBorders>
            <w:vAlign w:val="center"/>
          </w:tcPr>
          <w:p w14:paraId="36259EBE" w14:textId="77777777" w:rsidR="00B864F8" w:rsidRDefault="00B864F8" w:rsidP="0019092C">
            <w:pPr>
              <w:jc w:val="center"/>
            </w:pPr>
            <w:r>
              <w:rPr>
                <w:rFonts w:ascii="宋体" w:hAnsi="宋体" w:cs="宋体"/>
                <w:color w:val="000000"/>
                <w:kern w:val="0"/>
              </w:rPr>
              <w:t>08</w:t>
            </w:r>
            <w:r>
              <w:rPr>
                <w:rFonts w:ascii="宋体" w:hAnsi="宋体" w:cs="宋体" w:hint="eastAsia"/>
                <w:color w:val="000000"/>
                <w:kern w:val="0"/>
              </w:rPr>
              <w:t>:</w:t>
            </w:r>
            <w:r>
              <w:rPr>
                <w:rFonts w:ascii="宋体" w:hAnsi="宋体" w:cs="宋体"/>
                <w:color w:val="000000"/>
                <w:kern w:val="0"/>
              </w:rPr>
              <w:t>00-12:00</w:t>
            </w:r>
          </w:p>
        </w:tc>
        <w:tc>
          <w:tcPr>
            <w:tcW w:w="4508" w:type="dxa"/>
            <w:tcBorders>
              <w:tl2br w:val="nil"/>
              <w:tr2bl w:val="nil"/>
            </w:tcBorders>
            <w:vAlign w:val="center"/>
          </w:tcPr>
          <w:p w14:paraId="64C95A50" w14:textId="77777777" w:rsidR="00B864F8" w:rsidRDefault="00B864F8" w:rsidP="0019092C">
            <w:pPr>
              <w:jc w:val="left"/>
              <w:rPr>
                <w:rFonts w:ascii="宋体" w:hAnsi="宋体" w:cs="宋体" w:hint="eastAsia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第三部分</w:t>
            </w:r>
            <w:r>
              <w:rPr>
                <w:rFonts w:ascii="宋体" w:hAnsi="宋体" w:cs="宋体"/>
                <w:kern w:val="0"/>
              </w:rPr>
              <w:t xml:space="preserve"> 漏磁</w:t>
            </w:r>
            <w:r>
              <w:rPr>
                <w:rFonts w:ascii="宋体" w:hAnsi="宋体" w:cs="宋体" w:hint="eastAsia"/>
                <w:kern w:val="0"/>
              </w:rPr>
              <w:t>检测设备和</w:t>
            </w:r>
            <w:r>
              <w:rPr>
                <w:rFonts w:ascii="宋体" w:hAnsi="宋体" w:cs="宋体"/>
                <w:kern w:val="0"/>
              </w:rPr>
              <w:t>外检测技术</w:t>
            </w:r>
          </w:p>
        </w:tc>
      </w:tr>
      <w:tr w:rsidR="00B864F8" w14:paraId="3D36321E" w14:textId="77777777" w:rsidTr="00B864F8">
        <w:trPr>
          <w:trHeight w:val="702"/>
        </w:trPr>
        <w:tc>
          <w:tcPr>
            <w:tcW w:w="1488" w:type="dxa"/>
            <w:vMerge/>
            <w:tcBorders>
              <w:tl2br w:val="nil"/>
              <w:tr2bl w:val="nil"/>
            </w:tcBorders>
            <w:vAlign w:val="center"/>
          </w:tcPr>
          <w:p w14:paraId="157A4F01" w14:textId="77777777" w:rsidR="00B864F8" w:rsidRDefault="00B864F8" w:rsidP="0019092C">
            <w:pPr>
              <w:widowControl/>
              <w:jc w:val="center"/>
              <w:rPr>
                <w:rFonts w:ascii="宋体" w:hAnsi="宋体" w:cs="宋体" w:hint="eastAsia"/>
                <w:kern w:val="0"/>
              </w:rPr>
            </w:pPr>
          </w:p>
        </w:tc>
        <w:tc>
          <w:tcPr>
            <w:tcW w:w="1232" w:type="dxa"/>
            <w:vMerge/>
            <w:tcBorders>
              <w:tl2br w:val="nil"/>
              <w:tr2bl w:val="nil"/>
            </w:tcBorders>
            <w:vAlign w:val="center"/>
          </w:tcPr>
          <w:p w14:paraId="6AA28733" w14:textId="77777777" w:rsidR="00B864F8" w:rsidRDefault="00B864F8" w:rsidP="0019092C">
            <w:pPr>
              <w:jc w:val="center"/>
              <w:rPr>
                <w:rFonts w:ascii="宋体" w:hAnsi="宋体" w:cs="宋体" w:hint="eastAsia"/>
                <w:kern w:val="0"/>
              </w:rPr>
            </w:pPr>
          </w:p>
        </w:tc>
        <w:tc>
          <w:tcPr>
            <w:tcW w:w="1842" w:type="dxa"/>
            <w:tcBorders>
              <w:tl2br w:val="nil"/>
              <w:tr2bl w:val="nil"/>
            </w:tcBorders>
            <w:vAlign w:val="center"/>
          </w:tcPr>
          <w:p w14:paraId="3C13C6D3" w14:textId="77777777" w:rsidR="00B864F8" w:rsidRDefault="00B864F8" w:rsidP="0019092C">
            <w:pPr>
              <w:jc w:val="center"/>
              <w:rPr>
                <w:rFonts w:ascii="宋体" w:hAnsi="宋体" w:cs="宋体" w:hint="eastAsia"/>
                <w:kern w:val="0"/>
              </w:rPr>
            </w:pPr>
            <w:r>
              <w:rPr>
                <w:rFonts w:ascii="宋体" w:hAnsi="宋体" w:cs="宋体"/>
                <w:color w:val="000000"/>
                <w:kern w:val="0"/>
              </w:rPr>
              <w:t>14:00-18:00</w:t>
            </w:r>
          </w:p>
        </w:tc>
        <w:tc>
          <w:tcPr>
            <w:tcW w:w="4508" w:type="dxa"/>
            <w:tcBorders>
              <w:tl2br w:val="nil"/>
              <w:tr2bl w:val="nil"/>
            </w:tcBorders>
            <w:vAlign w:val="center"/>
          </w:tcPr>
          <w:p w14:paraId="4086AB17" w14:textId="77777777" w:rsidR="00B864F8" w:rsidRDefault="00B864F8" w:rsidP="0019092C">
            <w:pPr>
              <w:jc w:val="left"/>
              <w:rPr>
                <w:rFonts w:ascii="宋体" w:hAnsi="宋体" w:cs="宋体" w:hint="eastAsia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第四部分</w:t>
            </w:r>
            <w:r>
              <w:rPr>
                <w:rFonts w:ascii="宋体" w:hAnsi="宋体" w:cs="宋体"/>
                <w:kern w:val="0"/>
              </w:rPr>
              <w:t xml:space="preserve"> 油气管道漏磁内检测</w:t>
            </w:r>
            <w:r>
              <w:rPr>
                <w:rFonts w:ascii="宋体" w:hAnsi="宋体" w:cs="宋体" w:hint="eastAsia"/>
                <w:kern w:val="0"/>
              </w:rPr>
              <w:t>装备</w:t>
            </w:r>
          </w:p>
        </w:tc>
      </w:tr>
      <w:tr w:rsidR="00B864F8" w14:paraId="1B5A3261" w14:textId="77777777" w:rsidTr="00B864F8">
        <w:trPr>
          <w:trHeight w:val="705"/>
        </w:trPr>
        <w:tc>
          <w:tcPr>
            <w:tcW w:w="1488" w:type="dxa"/>
            <w:vMerge w:val="restart"/>
            <w:tcBorders>
              <w:tl2br w:val="nil"/>
              <w:tr2bl w:val="nil"/>
            </w:tcBorders>
            <w:vAlign w:val="center"/>
          </w:tcPr>
          <w:p w14:paraId="0996B2CE" w14:textId="28355A70" w:rsidR="00B864F8" w:rsidRDefault="00B864F8" w:rsidP="0019092C">
            <w:pPr>
              <w:widowControl/>
              <w:jc w:val="center"/>
              <w:rPr>
                <w:rFonts w:ascii="宋体" w:hAnsi="宋体" w:cs="宋体" w:hint="eastAsia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5月19日</w:t>
            </w:r>
          </w:p>
        </w:tc>
        <w:tc>
          <w:tcPr>
            <w:tcW w:w="1232" w:type="dxa"/>
            <w:vMerge w:val="restart"/>
            <w:tcBorders>
              <w:tl2br w:val="nil"/>
              <w:tr2bl w:val="nil"/>
            </w:tcBorders>
            <w:vAlign w:val="center"/>
          </w:tcPr>
          <w:p w14:paraId="09983E9C" w14:textId="67B3EDF8" w:rsidR="00B864F8" w:rsidRDefault="00B864F8" w:rsidP="0019092C">
            <w:pPr>
              <w:jc w:val="center"/>
              <w:rPr>
                <w:rFonts w:ascii="宋体" w:hAnsi="宋体" w:cs="宋体" w:hint="eastAsia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星期二</w:t>
            </w:r>
          </w:p>
        </w:tc>
        <w:tc>
          <w:tcPr>
            <w:tcW w:w="1842" w:type="dxa"/>
            <w:tcBorders>
              <w:tl2br w:val="nil"/>
              <w:tr2bl w:val="nil"/>
            </w:tcBorders>
            <w:vAlign w:val="center"/>
          </w:tcPr>
          <w:p w14:paraId="0954CE20" w14:textId="77777777" w:rsidR="00B864F8" w:rsidRDefault="00B864F8" w:rsidP="0019092C">
            <w:pPr>
              <w:jc w:val="center"/>
            </w:pPr>
            <w:r>
              <w:rPr>
                <w:rFonts w:ascii="宋体" w:hAnsi="宋体" w:cs="宋体"/>
                <w:color w:val="000000"/>
                <w:kern w:val="0"/>
              </w:rPr>
              <w:t>08</w:t>
            </w:r>
            <w:r>
              <w:rPr>
                <w:rFonts w:ascii="宋体" w:hAnsi="宋体" w:cs="宋体" w:hint="eastAsia"/>
                <w:color w:val="000000"/>
                <w:kern w:val="0"/>
              </w:rPr>
              <w:t>:</w:t>
            </w:r>
            <w:r>
              <w:rPr>
                <w:rFonts w:ascii="宋体" w:hAnsi="宋体" w:cs="宋体"/>
                <w:color w:val="000000"/>
                <w:kern w:val="0"/>
              </w:rPr>
              <w:t>00-12:00</w:t>
            </w:r>
          </w:p>
        </w:tc>
        <w:tc>
          <w:tcPr>
            <w:tcW w:w="4508" w:type="dxa"/>
            <w:tcBorders>
              <w:tl2br w:val="nil"/>
              <w:tr2bl w:val="nil"/>
            </w:tcBorders>
            <w:vAlign w:val="center"/>
          </w:tcPr>
          <w:p w14:paraId="47E9A11E" w14:textId="12D84AB1" w:rsidR="00B864F8" w:rsidRDefault="00B864F8" w:rsidP="0019092C">
            <w:pPr>
              <w:jc w:val="left"/>
              <w:rPr>
                <w:rFonts w:ascii="宋体" w:hAnsi="宋体" w:cs="宋体" w:hint="eastAsia"/>
                <w:kern w:val="0"/>
              </w:rPr>
            </w:pPr>
            <w:r w:rsidRPr="0019092C">
              <w:rPr>
                <w:rFonts w:ascii="宋体" w:hAnsi="宋体" w:cs="宋体" w:hint="eastAsia"/>
                <w:kern w:val="0"/>
              </w:rPr>
              <w:t>第五部分 油气管道漏磁内检测工艺</w:t>
            </w:r>
            <w:r w:rsidRPr="0019092C">
              <w:rPr>
                <w:rFonts w:ascii="宋体" w:hAnsi="宋体" w:cs="宋体" w:hint="eastAsia"/>
                <w:kern w:val="0"/>
              </w:rPr>
              <w:tab/>
            </w:r>
          </w:p>
        </w:tc>
      </w:tr>
      <w:tr w:rsidR="00B864F8" w14:paraId="493C86F6" w14:textId="77777777" w:rsidTr="00B864F8">
        <w:trPr>
          <w:trHeight w:val="862"/>
        </w:trPr>
        <w:tc>
          <w:tcPr>
            <w:tcW w:w="1488" w:type="dxa"/>
            <w:vMerge/>
            <w:tcBorders>
              <w:tl2br w:val="nil"/>
              <w:tr2bl w:val="nil"/>
            </w:tcBorders>
            <w:vAlign w:val="center"/>
          </w:tcPr>
          <w:p w14:paraId="52B4DA9A" w14:textId="77777777" w:rsidR="00B864F8" w:rsidRDefault="00B864F8" w:rsidP="0019092C">
            <w:pPr>
              <w:jc w:val="center"/>
              <w:rPr>
                <w:rFonts w:ascii="宋体" w:hAnsi="宋体" w:cs="宋体" w:hint="eastAsia"/>
                <w:kern w:val="0"/>
              </w:rPr>
            </w:pPr>
          </w:p>
        </w:tc>
        <w:tc>
          <w:tcPr>
            <w:tcW w:w="1232" w:type="dxa"/>
            <w:vMerge/>
            <w:tcBorders>
              <w:tl2br w:val="nil"/>
              <w:tr2bl w:val="nil"/>
            </w:tcBorders>
            <w:vAlign w:val="center"/>
          </w:tcPr>
          <w:p w14:paraId="6F161904" w14:textId="77777777" w:rsidR="00B864F8" w:rsidRDefault="00B864F8" w:rsidP="0019092C">
            <w:pPr>
              <w:jc w:val="center"/>
              <w:rPr>
                <w:rFonts w:ascii="宋体" w:hAnsi="宋体" w:cs="宋体" w:hint="eastAsia"/>
                <w:kern w:val="0"/>
              </w:rPr>
            </w:pPr>
          </w:p>
        </w:tc>
        <w:tc>
          <w:tcPr>
            <w:tcW w:w="1842" w:type="dxa"/>
            <w:tcBorders>
              <w:tl2br w:val="nil"/>
              <w:tr2bl w:val="nil"/>
            </w:tcBorders>
            <w:vAlign w:val="center"/>
          </w:tcPr>
          <w:p w14:paraId="2E471670" w14:textId="77777777" w:rsidR="00B864F8" w:rsidRDefault="00B864F8" w:rsidP="0019092C">
            <w:pPr>
              <w:jc w:val="center"/>
              <w:rPr>
                <w:rFonts w:ascii="宋体" w:hAnsi="宋体" w:cs="宋体" w:hint="eastAsia"/>
                <w:kern w:val="0"/>
              </w:rPr>
            </w:pPr>
            <w:r>
              <w:rPr>
                <w:rFonts w:ascii="宋体" w:hAnsi="宋体" w:cs="宋体"/>
                <w:color w:val="000000"/>
                <w:kern w:val="0"/>
              </w:rPr>
              <w:t>14:00-18:00</w:t>
            </w:r>
          </w:p>
        </w:tc>
        <w:tc>
          <w:tcPr>
            <w:tcW w:w="4508" w:type="dxa"/>
            <w:tcBorders>
              <w:tl2br w:val="nil"/>
              <w:tr2bl w:val="nil"/>
            </w:tcBorders>
            <w:vAlign w:val="center"/>
          </w:tcPr>
          <w:p w14:paraId="763141EB" w14:textId="77777777" w:rsidR="00B864F8" w:rsidRDefault="00B864F8" w:rsidP="0019092C">
            <w:pPr>
              <w:jc w:val="left"/>
              <w:rPr>
                <w:rFonts w:ascii="宋体" w:hAnsi="宋体" w:cs="宋体" w:hint="eastAsia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 xml:space="preserve">第六部分 </w:t>
            </w:r>
            <w:r>
              <w:rPr>
                <w:rFonts w:ascii="宋体" w:hAnsi="宋体" w:cs="宋体" w:hint="eastAsia"/>
                <w:color w:val="000000"/>
                <w:kern w:val="0"/>
              </w:rPr>
              <w:t>输油</w:t>
            </w:r>
            <w:r>
              <w:rPr>
                <w:rFonts w:ascii="宋体" w:hAnsi="宋体" w:cs="宋体"/>
                <w:color w:val="000000"/>
                <w:kern w:val="0"/>
              </w:rPr>
              <w:t>管道漏磁内检测</w:t>
            </w:r>
            <w:r>
              <w:rPr>
                <w:rFonts w:ascii="宋体" w:hAnsi="宋体" w:cs="宋体" w:hint="eastAsia"/>
                <w:color w:val="000000"/>
                <w:kern w:val="0"/>
              </w:rPr>
              <w:t>典型应用</w:t>
            </w:r>
            <w:r>
              <w:rPr>
                <w:rFonts w:ascii="宋体" w:hAnsi="宋体" w:cs="宋体"/>
                <w:color w:val="000000"/>
                <w:kern w:val="0"/>
              </w:rPr>
              <w:t>案例</w:t>
            </w:r>
            <w:r>
              <w:rPr>
                <w:rFonts w:ascii="宋体" w:hAnsi="宋体" w:cs="宋体" w:hint="eastAsia"/>
                <w:color w:val="000000"/>
                <w:kern w:val="0"/>
              </w:rPr>
              <w:t>及风险防控策略</w:t>
            </w:r>
          </w:p>
        </w:tc>
      </w:tr>
      <w:tr w:rsidR="00B864F8" w14:paraId="28A8C748" w14:textId="77777777" w:rsidTr="00B864F8">
        <w:trPr>
          <w:trHeight w:val="665"/>
        </w:trPr>
        <w:tc>
          <w:tcPr>
            <w:tcW w:w="1488" w:type="dxa"/>
            <w:vMerge w:val="restart"/>
            <w:tcBorders>
              <w:tl2br w:val="nil"/>
              <w:tr2bl w:val="nil"/>
            </w:tcBorders>
            <w:vAlign w:val="center"/>
          </w:tcPr>
          <w:p w14:paraId="6A1DA7D6" w14:textId="3D899012" w:rsidR="00B864F8" w:rsidRDefault="00B864F8" w:rsidP="0019092C">
            <w:pPr>
              <w:widowControl/>
              <w:jc w:val="center"/>
              <w:rPr>
                <w:rFonts w:ascii="宋体" w:hAnsi="宋体" w:cs="宋体" w:hint="eastAsia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5月20日</w:t>
            </w:r>
          </w:p>
        </w:tc>
        <w:tc>
          <w:tcPr>
            <w:tcW w:w="1232" w:type="dxa"/>
            <w:vMerge w:val="restart"/>
            <w:tcBorders>
              <w:tl2br w:val="nil"/>
              <w:tr2bl w:val="nil"/>
            </w:tcBorders>
            <w:vAlign w:val="center"/>
          </w:tcPr>
          <w:p w14:paraId="3FF2C966" w14:textId="7FFA3840" w:rsidR="00B864F8" w:rsidRDefault="00B864F8" w:rsidP="0019092C">
            <w:pPr>
              <w:jc w:val="center"/>
              <w:rPr>
                <w:rFonts w:ascii="宋体" w:hAnsi="宋体" w:cs="宋体" w:hint="eastAsia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星期三</w:t>
            </w:r>
          </w:p>
        </w:tc>
        <w:tc>
          <w:tcPr>
            <w:tcW w:w="1842" w:type="dxa"/>
            <w:tcBorders>
              <w:tl2br w:val="nil"/>
              <w:tr2bl w:val="nil"/>
            </w:tcBorders>
            <w:vAlign w:val="center"/>
          </w:tcPr>
          <w:p w14:paraId="75710964" w14:textId="77777777" w:rsidR="00B864F8" w:rsidRDefault="00B864F8" w:rsidP="0019092C">
            <w:pPr>
              <w:jc w:val="center"/>
            </w:pPr>
            <w:r>
              <w:rPr>
                <w:rFonts w:ascii="宋体" w:hAnsi="宋体" w:cs="宋体"/>
                <w:color w:val="000000"/>
                <w:kern w:val="0"/>
              </w:rPr>
              <w:t>08</w:t>
            </w:r>
            <w:r>
              <w:rPr>
                <w:rFonts w:ascii="宋体" w:hAnsi="宋体" w:cs="宋体" w:hint="eastAsia"/>
                <w:color w:val="000000"/>
                <w:kern w:val="0"/>
              </w:rPr>
              <w:t>:</w:t>
            </w:r>
            <w:r>
              <w:rPr>
                <w:rFonts w:ascii="宋体" w:hAnsi="宋体" w:cs="宋体"/>
                <w:color w:val="000000"/>
                <w:kern w:val="0"/>
              </w:rPr>
              <w:t>00-12:00</w:t>
            </w:r>
          </w:p>
        </w:tc>
        <w:tc>
          <w:tcPr>
            <w:tcW w:w="4508" w:type="dxa"/>
            <w:tcBorders>
              <w:tl2br w:val="nil"/>
              <w:tr2bl w:val="nil"/>
            </w:tcBorders>
            <w:vAlign w:val="center"/>
          </w:tcPr>
          <w:p w14:paraId="4B67D3C5" w14:textId="77777777" w:rsidR="00B864F8" w:rsidRDefault="00B864F8" w:rsidP="0019092C">
            <w:pPr>
              <w:jc w:val="left"/>
              <w:rPr>
                <w:rFonts w:ascii="宋体" w:hAnsi="宋体" w:cs="宋体" w:hint="eastAsia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第七部分 输气</w:t>
            </w:r>
            <w:r>
              <w:rPr>
                <w:rFonts w:ascii="宋体" w:hAnsi="宋体" w:cs="宋体"/>
                <w:kern w:val="0"/>
              </w:rPr>
              <w:t>管道</w:t>
            </w:r>
            <w:r>
              <w:rPr>
                <w:rFonts w:ascii="宋体" w:hAnsi="宋体" w:cs="宋体"/>
                <w:color w:val="000000"/>
                <w:kern w:val="0"/>
              </w:rPr>
              <w:t>漏磁内检测</w:t>
            </w:r>
            <w:r>
              <w:rPr>
                <w:rFonts w:ascii="宋体" w:hAnsi="宋体" w:cs="宋体" w:hint="eastAsia"/>
                <w:color w:val="000000"/>
                <w:kern w:val="0"/>
              </w:rPr>
              <w:t>典型应用</w:t>
            </w:r>
            <w:r>
              <w:rPr>
                <w:rFonts w:ascii="宋体" w:hAnsi="宋体" w:cs="宋体"/>
                <w:color w:val="000000"/>
                <w:kern w:val="0"/>
              </w:rPr>
              <w:t>案例</w:t>
            </w:r>
          </w:p>
        </w:tc>
      </w:tr>
      <w:tr w:rsidR="00B864F8" w14:paraId="5785E0FD" w14:textId="77777777" w:rsidTr="00B864F8">
        <w:trPr>
          <w:trHeight w:val="988"/>
        </w:trPr>
        <w:tc>
          <w:tcPr>
            <w:tcW w:w="1488" w:type="dxa"/>
            <w:vMerge/>
            <w:tcBorders>
              <w:tl2br w:val="nil"/>
              <w:tr2bl w:val="nil"/>
            </w:tcBorders>
            <w:vAlign w:val="center"/>
          </w:tcPr>
          <w:p w14:paraId="01BE7B0C" w14:textId="77777777" w:rsidR="00B864F8" w:rsidRDefault="00B864F8" w:rsidP="0019092C">
            <w:pPr>
              <w:widowControl/>
              <w:jc w:val="center"/>
              <w:rPr>
                <w:rFonts w:ascii="宋体" w:hAnsi="宋体" w:cs="宋体" w:hint="eastAsia"/>
                <w:kern w:val="0"/>
              </w:rPr>
            </w:pPr>
          </w:p>
        </w:tc>
        <w:tc>
          <w:tcPr>
            <w:tcW w:w="1232" w:type="dxa"/>
            <w:vMerge/>
            <w:tcBorders>
              <w:tl2br w:val="nil"/>
              <w:tr2bl w:val="nil"/>
            </w:tcBorders>
            <w:vAlign w:val="center"/>
          </w:tcPr>
          <w:p w14:paraId="58779000" w14:textId="77777777" w:rsidR="00B864F8" w:rsidRDefault="00B864F8" w:rsidP="0019092C">
            <w:pPr>
              <w:widowControl/>
              <w:jc w:val="center"/>
              <w:rPr>
                <w:rFonts w:ascii="宋体" w:hAnsi="宋体" w:cs="宋体" w:hint="eastAsia"/>
                <w:kern w:val="0"/>
              </w:rPr>
            </w:pPr>
          </w:p>
        </w:tc>
        <w:tc>
          <w:tcPr>
            <w:tcW w:w="1842" w:type="dxa"/>
            <w:tcBorders>
              <w:tl2br w:val="nil"/>
              <w:tr2bl w:val="nil"/>
            </w:tcBorders>
            <w:vAlign w:val="center"/>
          </w:tcPr>
          <w:p w14:paraId="70D99357" w14:textId="77777777" w:rsidR="00B864F8" w:rsidRDefault="00B864F8" w:rsidP="0019092C">
            <w:pPr>
              <w:jc w:val="center"/>
              <w:rPr>
                <w:rFonts w:ascii="宋体" w:hAnsi="宋体" w:cs="宋体" w:hint="eastAsia"/>
                <w:kern w:val="0"/>
              </w:rPr>
            </w:pPr>
            <w:r>
              <w:rPr>
                <w:rFonts w:ascii="宋体" w:hAnsi="宋体" w:cs="宋体"/>
                <w:color w:val="000000"/>
                <w:kern w:val="0"/>
              </w:rPr>
              <w:t>14:00-18:00</w:t>
            </w:r>
          </w:p>
        </w:tc>
        <w:tc>
          <w:tcPr>
            <w:tcW w:w="4508" w:type="dxa"/>
            <w:tcBorders>
              <w:tl2br w:val="nil"/>
              <w:tr2bl w:val="nil"/>
            </w:tcBorders>
            <w:vAlign w:val="center"/>
          </w:tcPr>
          <w:p w14:paraId="0E1C0504" w14:textId="77777777" w:rsidR="00B864F8" w:rsidRDefault="00B864F8" w:rsidP="0019092C">
            <w:pPr>
              <w:jc w:val="left"/>
              <w:rPr>
                <w:rFonts w:ascii="宋体" w:hAnsi="宋体" w:cs="宋体" w:hint="eastAsia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第八部分</w:t>
            </w:r>
            <w:r>
              <w:rPr>
                <w:rFonts w:ascii="宋体" w:hAnsi="宋体" w:cs="宋体"/>
                <w:kern w:val="0"/>
              </w:rPr>
              <w:t xml:space="preserve"> </w:t>
            </w:r>
            <w:r>
              <w:rPr>
                <w:rFonts w:ascii="宋体" w:hAnsi="宋体" w:cs="宋体" w:hint="eastAsia"/>
                <w:kern w:val="0"/>
              </w:rPr>
              <w:t>油气</w:t>
            </w:r>
            <w:r>
              <w:rPr>
                <w:rFonts w:ascii="宋体" w:hAnsi="宋体" w:cs="宋体"/>
                <w:kern w:val="0"/>
              </w:rPr>
              <w:t>管道漏磁内检测数据分析</w:t>
            </w:r>
            <w:r>
              <w:rPr>
                <w:rFonts w:ascii="宋体" w:hAnsi="宋体" w:cs="宋体" w:hint="eastAsia"/>
                <w:kern w:val="0"/>
              </w:rPr>
              <w:t>和</w:t>
            </w:r>
            <w:r>
              <w:rPr>
                <w:rFonts w:ascii="宋体" w:hAnsi="宋体" w:cs="宋体"/>
                <w:kern w:val="0"/>
              </w:rPr>
              <w:t>报告出具</w:t>
            </w:r>
          </w:p>
        </w:tc>
      </w:tr>
      <w:tr w:rsidR="00B864F8" w14:paraId="5D41FF13" w14:textId="77777777" w:rsidTr="00B864F8">
        <w:trPr>
          <w:trHeight w:val="661"/>
        </w:trPr>
        <w:tc>
          <w:tcPr>
            <w:tcW w:w="1488" w:type="dxa"/>
            <w:vMerge w:val="restart"/>
            <w:tcBorders>
              <w:tl2br w:val="nil"/>
              <w:tr2bl w:val="nil"/>
            </w:tcBorders>
            <w:vAlign w:val="center"/>
          </w:tcPr>
          <w:p w14:paraId="30460865" w14:textId="28D593C9" w:rsidR="00B864F8" w:rsidRDefault="00B864F8" w:rsidP="0019092C">
            <w:pPr>
              <w:widowControl/>
              <w:jc w:val="center"/>
              <w:rPr>
                <w:rFonts w:ascii="宋体" w:hAnsi="宋体" w:cs="宋体" w:hint="eastAsia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5月21日</w:t>
            </w:r>
          </w:p>
        </w:tc>
        <w:tc>
          <w:tcPr>
            <w:tcW w:w="1232" w:type="dxa"/>
            <w:vMerge w:val="restart"/>
            <w:tcBorders>
              <w:tl2br w:val="nil"/>
              <w:tr2bl w:val="nil"/>
            </w:tcBorders>
            <w:vAlign w:val="center"/>
          </w:tcPr>
          <w:p w14:paraId="2475F05C" w14:textId="48C226F6" w:rsidR="00B864F8" w:rsidRDefault="00B864F8" w:rsidP="0019092C">
            <w:pPr>
              <w:jc w:val="center"/>
              <w:rPr>
                <w:rFonts w:ascii="宋体" w:hAnsi="宋体" w:cs="宋体" w:hint="eastAsia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星期四</w:t>
            </w:r>
          </w:p>
        </w:tc>
        <w:tc>
          <w:tcPr>
            <w:tcW w:w="1842" w:type="dxa"/>
            <w:tcBorders>
              <w:tl2br w:val="nil"/>
              <w:tr2bl w:val="nil"/>
            </w:tcBorders>
            <w:vAlign w:val="center"/>
          </w:tcPr>
          <w:p w14:paraId="62CABAEE" w14:textId="77777777" w:rsidR="00B864F8" w:rsidRDefault="00B864F8" w:rsidP="0019092C">
            <w:pPr>
              <w:jc w:val="center"/>
            </w:pPr>
            <w:r>
              <w:rPr>
                <w:rFonts w:ascii="宋体" w:hAnsi="宋体" w:cs="宋体"/>
                <w:color w:val="000000"/>
                <w:kern w:val="0"/>
              </w:rPr>
              <w:t>08</w:t>
            </w:r>
            <w:r>
              <w:rPr>
                <w:rFonts w:ascii="宋体" w:hAnsi="宋体" w:cs="宋体" w:hint="eastAsia"/>
                <w:color w:val="000000"/>
                <w:kern w:val="0"/>
              </w:rPr>
              <w:t>:</w:t>
            </w:r>
            <w:r>
              <w:rPr>
                <w:rFonts w:ascii="宋体" w:hAnsi="宋体" w:cs="宋体"/>
                <w:color w:val="000000"/>
                <w:kern w:val="0"/>
              </w:rPr>
              <w:t>00-12:00</w:t>
            </w:r>
          </w:p>
        </w:tc>
        <w:tc>
          <w:tcPr>
            <w:tcW w:w="4508" w:type="dxa"/>
            <w:tcBorders>
              <w:tl2br w:val="nil"/>
              <w:tr2bl w:val="nil"/>
            </w:tcBorders>
            <w:vAlign w:val="center"/>
          </w:tcPr>
          <w:p w14:paraId="1AE7EB87" w14:textId="77777777" w:rsidR="00B864F8" w:rsidRDefault="00B864F8" w:rsidP="0019092C">
            <w:pPr>
              <w:jc w:val="left"/>
              <w:rPr>
                <w:rFonts w:ascii="宋体" w:hAnsi="宋体" w:cs="宋体" w:hint="eastAsia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第九部分 设备操作培训</w:t>
            </w:r>
          </w:p>
        </w:tc>
      </w:tr>
      <w:tr w:rsidR="00B864F8" w14:paraId="04CBB6EE" w14:textId="77777777" w:rsidTr="00B864F8">
        <w:trPr>
          <w:trHeight w:val="659"/>
        </w:trPr>
        <w:tc>
          <w:tcPr>
            <w:tcW w:w="1488" w:type="dxa"/>
            <w:vMerge/>
            <w:tcBorders>
              <w:tl2br w:val="nil"/>
              <w:tr2bl w:val="nil"/>
            </w:tcBorders>
            <w:vAlign w:val="center"/>
          </w:tcPr>
          <w:p w14:paraId="5D64B995" w14:textId="77777777" w:rsidR="00B864F8" w:rsidRDefault="00B864F8" w:rsidP="0019092C">
            <w:pPr>
              <w:widowControl/>
              <w:jc w:val="center"/>
              <w:rPr>
                <w:rFonts w:ascii="宋体" w:hAnsi="宋体" w:cs="宋体" w:hint="eastAsia"/>
                <w:kern w:val="0"/>
              </w:rPr>
            </w:pPr>
          </w:p>
        </w:tc>
        <w:tc>
          <w:tcPr>
            <w:tcW w:w="1232" w:type="dxa"/>
            <w:vMerge/>
            <w:tcBorders>
              <w:tl2br w:val="nil"/>
              <w:tr2bl w:val="nil"/>
            </w:tcBorders>
            <w:vAlign w:val="center"/>
          </w:tcPr>
          <w:p w14:paraId="1D99C7A9" w14:textId="77777777" w:rsidR="00B864F8" w:rsidRDefault="00B864F8" w:rsidP="0019092C">
            <w:pPr>
              <w:widowControl/>
              <w:jc w:val="center"/>
              <w:rPr>
                <w:rFonts w:ascii="宋体" w:hAnsi="宋体" w:cs="宋体" w:hint="eastAsia"/>
                <w:kern w:val="0"/>
              </w:rPr>
            </w:pPr>
          </w:p>
        </w:tc>
        <w:tc>
          <w:tcPr>
            <w:tcW w:w="1842" w:type="dxa"/>
            <w:tcBorders>
              <w:tl2br w:val="nil"/>
              <w:tr2bl w:val="nil"/>
            </w:tcBorders>
            <w:vAlign w:val="center"/>
          </w:tcPr>
          <w:p w14:paraId="60C1615F" w14:textId="77777777" w:rsidR="00B864F8" w:rsidRDefault="00B864F8" w:rsidP="0019092C">
            <w:pPr>
              <w:jc w:val="center"/>
              <w:rPr>
                <w:rFonts w:ascii="宋体" w:hAnsi="宋体" w:cs="宋体" w:hint="eastAsia"/>
                <w:kern w:val="0"/>
              </w:rPr>
            </w:pPr>
            <w:r>
              <w:rPr>
                <w:rFonts w:ascii="宋体" w:hAnsi="宋体" w:cs="宋体"/>
                <w:color w:val="000000"/>
                <w:kern w:val="0"/>
              </w:rPr>
              <w:t>14:00-18:00</w:t>
            </w:r>
          </w:p>
        </w:tc>
        <w:tc>
          <w:tcPr>
            <w:tcW w:w="4508" w:type="dxa"/>
            <w:tcBorders>
              <w:tl2br w:val="nil"/>
              <w:tr2bl w:val="nil"/>
            </w:tcBorders>
            <w:vAlign w:val="center"/>
          </w:tcPr>
          <w:p w14:paraId="4F2A66BC" w14:textId="77777777" w:rsidR="00B864F8" w:rsidRDefault="00B864F8" w:rsidP="0019092C">
            <w:pPr>
              <w:jc w:val="left"/>
              <w:rPr>
                <w:rFonts w:ascii="宋体" w:hAnsi="宋体" w:cs="宋体" w:hint="eastAsia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实操：设备操作练习</w:t>
            </w:r>
          </w:p>
        </w:tc>
      </w:tr>
      <w:tr w:rsidR="00B864F8" w14:paraId="5E7CF3ED" w14:textId="77777777" w:rsidTr="00B864F8">
        <w:trPr>
          <w:trHeight w:val="658"/>
        </w:trPr>
        <w:tc>
          <w:tcPr>
            <w:tcW w:w="1488" w:type="dxa"/>
            <w:vMerge w:val="restart"/>
            <w:tcBorders>
              <w:tl2br w:val="nil"/>
              <w:tr2bl w:val="nil"/>
            </w:tcBorders>
            <w:vAlign w:val="center"/>
          </w:tcPr>
          <w:p w14:paraId="783FF39F" w14:textId="71D1084D" w:rsidR="00B864F8" w:rsidRDefault="00B864F8" w:rsidP="0019092C">
            <w:pPr>
              <w:widowControl/>
              <w:jc w:val="center"/>
              <w:rPr>
                <w:rFonts w:ascii="宋体" w:hAnsi="宋体" w:cs="宋体" w:hint="eastAsia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5月22日</w:t>
            </w:r>
          </w:p>
        </w:tc>
        <w:tc>
          <w:tcPr>
            <w:tcW w:w="1232" w:type="dxa"/>
            <w:vMerge w:val="restart"/>
            <w:tcBorders>
              <w:tl2br w:val="nil"/>
              <w:tr2bl w:val="nil"/>
            </w:tcBorders>
            <w:vAlign w:val="center"/>
          </w:tcPr>
          <w:p w14:paraId="27566C6A" w14:textId="2CB54079" w:rsidR="00B864F8" w:rsidRDefault="00B864F8" w:rsidP="0019092C">
            <w:pPr>
              <w:jc w:val="center"/>
              <w:rPr>
                <w:rFonts w:ascii="宋体" w:hAnsi="宋体" w:cs="宋体" w:hint="eastAsia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星期五</w:t>
            </w:r>
          </w:p>
        </w:tc>
        <w:tc>
          <w:tcPr>
            <w:tcW w:w="1842" w:type="dxa"/>
            <w:tcBorders>
              <w:tl2br w:val="nil"/>
              <w:tr2bl w:val="nil"/>
            </w:tcBorders>
            <w:vAlign w:val="center"/>
          </w:tcPr>
          <w:p w14:paraId="28814F8C" w14:textId="77777777" w:rsidR="00B864F8" w:rsidRDefault="00B864F8" w:rsidP="0019092C">
            <w:pPr>
              <w:jc w:val="center"/>
            </w:pPr>
            <w:r>
              <w:rPr>
                <w:rFonts w:ascii="宋体" w:hAnsi="宋体" w:cs="宋体"/>
                <w:color w:val="000000"/>
                <w:kern w:val="0"/>
              </w:rPr>
              <w:t>08</w:t>
            </w:r>
            <w:r>
              <w:rPr>
                <w:rFonts w:ascii="宋体" w:hAnsi="宋体" w:cs="宋体" w:hint="eastAsia"/>
                <w:color w:val="000000"/>
                <w:kern w:val="0"/>
              </w:rPr>
              <w:t>:</w:t>
            </w:r>
            <w:r>
              <w:rPr>
                <w:rFonts w:ascii="宋体" w:hAnsi="宋体" w:cs="宋体"/>
                <w:color w:val="000000"/>
                <w:kern w:val="0"/>
              </w:rPr>
              <w:t>00-12:00</w:t>
            </w:r>
          </w:p>
        </w:tc>
        <w:tc>
          <w:tcPr>
            <w:tcW w:w="4508" w:type="dxa"/>
            <w:tcBorders>
              <w:tl2br w:val="nil"/>
              <w:tr2bl w:val="nil"/>
            </w:tcBorders>
            <w:vAlign w:val="center"/>
          </w:tcPr>
          <w:p w14:paraId="6CCC36D5" w14:textId="77777777" w:rsidR="00B864F8" w:rsidRDefault="00B864F8" w:rsidP="0019092C">
            <w:pPr>
              <w:jc w:val="left"/>
              <w:rPr>
                <w:rFonts w:ascii="宋体" w:hAnsi="宋体" w:cs="宋体" w:hint="eastAsia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第十部分 数据分析培训</w:t>
            </w:r>
          </w:p>
        </w:tc>
      </w:tr>
      <w:tr w:rsidR="00B864F8" w14:paraId="0A9A71E7" w14:textId="77777777" w:rsidTr="00B864F8">
        <w:trPr>
          <w:trHeight w:val="845"/>
        </w:trPr>
        <w:tc>
          <w:tcPr>
            <w:tcW w:w="1488" w:type="dxa"/>
            <w:vMerge/>
            <w:tcBorders>
              <w:tl2br w:val="nil"/>
              <w:tr2bl w:val="nil"/>
            </w:tcBorders>
            <w:vAlign w:val="center"/>
          </w:tcPr>
          <w:p w14:paraId="6B36CA51" w14:textId="77777777" w:rsidR="00B864F8" w:rsidRDefault="00B864F8" w:rsidP="0019092C">
            <w:pPr>
              <w:widowControl/>
              <w:jc w:val="center"/>
              <w:rPr>
                <w:rFonts w:ascii="宋体" w:hAnsi="宋体" w:cs="宋体" w:hint="eastAsia"/>
                <w:kern w:val="0"/>
              </w:rPr>
            </w:pPr>
          </w:p>
        </w:tc>
        <w:tc>
          <w:tcPr>
            <w:tcW w:w="1232" w:type="dxa"/>
            <w:vMerge/>
            <w:tcBorders>
              <w:tl2br w:val="nil"/>
              <w:tr2bl w:val="nil"/>
            </w:tcBorders>
            <w:vAlign w:val="center"/>
          </w:tcPr>
          <w:p w14:paraId="1547A525" w14:textId="77777777" w:rsidR="00B864F8" w:rsidRDefault="00B864F8" w:rsidP="0019092C">
            <w:pPr>
              <w:jc w:val="center"/>
              <w:rPr>
                <w:rFonts w:ascii="宋体" w:hAnsi="宋体" w:cs="宋体" w:hint="eastAsia"/>
                <w:kern w:val="0"/>
              </w:rPr>
            </w:pPr>
          </w:p>
        </w:tc>
        <w:tc>
          <w:tcPr>
            <w:tcW w:w="1842" w:type="dxa"/>
            <w:tcBorders>
              <w:tl2br w:val="nil"/>
              <w:tr2bl w:val="nil"/>
            </w:tcBorders>
            <w:vAlign w:val="center"/>
          </w:tcPr>
          <w:p w14:paraId="0A3A6B25" w14:textId="77777777" w:rsidR="00B864F8" w:rsidRDefault="00B864F8" w:rsidP="0019092C">
            <w:pPr>
              <w:jc w:val="center"/>
              <w:rPr>
                <w:rFonts w:ascii="宋体" w:hAnsi="宋体" w:cs="宋体" w:hint="eastAsia"/>
                <w:kern w:val="0"/>
              </w:rPr>
            </w:pPr>
            <w:r>
              <w:rPr>
                <w:rFonts w:ascii="宋体" w:hAnsi="宋体" w:cs="宋体"/>
                <w:color w:val="000000"/>
                <w:kern w:val="0"/>
              </w:rPr>
              <w:t>14:00-18:00</w:t>
            </w:r>
          </w:p>
        </w:tc>
        <w:tc>
          <w:tcPr>
            <w:tcW w:w="4508" w:type="dxa"/>
            <w:tcBorders>
              <w:tl2br w:val="nil"/>
              <w:tr2bl w:val="nil"/>
            </w:tcBorders>
            <w:vAlign w:val="center"/>
          </w:tcPr>
          <w:p w14:paraId="58165EE1" w14:textId="77777777" w:rsidR="00B864F8" w:rsidRDefault="00B864F8" w:rsidP="0019092C">
            <w:pPr>
              <w:widowControl/>
              <w:jc w:val="left"/>
              <w:rPr>
                <w:rFonts w:ascii="宋体" w:hAnsi="宋体" w:cs="宋体" w:hint="eastAsia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实操：数据分析练习</w:t>
            </w:r>
          </w:p>
        </w:tc>
      </w:tr>
    </w:tbl>
    <w:p w14:paraId="71D4C1A5" w14:textId="72935035" w:rsidR="003C5BDA" w:rsidRDefault="00000000">
      <w:pPr>
        <w:jc w:val="center"/>
      </w:pPr>
      <w:r>
        <w:rPr>
          <w:rFonts w:hint="eastAsia"/>
          <w:b/>
          <w:bCs/>
          <w:sz w:val="32"/>
          <w:szCs w:val="32"/>
        </w:rPr>
        <w:t>202</w:t>
      </w:r>
      <w:r w:rsidR="00291FDB">
        <w:rPr>
          <w:rFonts w:hint="eastAsia"/>
          <w:b/>
          <w:bCs/>
          <w:sz w:val="32"/>
          <w:szCs w:val="32"/>
        </w:rPr>
        <w:t>6</w:t>
      </w:r>
      <w:r>
        <w:rPr>
          <w:rFonts w:hint="eastAsia"/>
          <w:b/>
          <w:bCs/>
          <w:sz w:val="32"/>
          <w:szCs w:val="32"/>
        </w:rPr>
        <w:t>年第</w:t>
      </w:r>
      <w:r w:rsidR="00291FDB">
        <w:rPr>
          <w:rFonts w:hint="eastAsia"/>
          <w:b/>
          <w:bCs/>
          <w:sz w:val="32"/>
          <w:szCs w:val="32"/>
        </w:rPr>
        <w:t>一</w:t>
      </w:r>
      <w:r>
        <w:rPr>
          <w:rFonts w:hint="eastAsia"/>
          <w:b/>
          <w:bCs/>
          <w:sz w:val="32"/>
          <w:szCs w:val="32"/>
        </w:rPr>
        <w:t>期课程安排</w:t>
      </w:r>
    </w:p>
    <w:sectPr w:rsidR="003C5BD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04EF71" w14:textId="77777777" w:rsidR="00620AE2" w:rsidRDefault="00620AE2" w:rsidP="00291FDB">
      <w:r>
        <w:separator/>
      </w:r>
    </w:p>
  </w:endnote>
  <w:endnote w:type="continuationSeparator" w:id="0">
    <w:p w14:paraId="2D145F37" w14:textId="77777777" w:rsidR="00620AE2" w:rsidRDefault="00620AE2" w:rsidP="00291F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72B2C5" w14:textId="77777777" w:rsidR="00620AE2" w:rsidRDefault="00620AE2" w:rsidP="00291FDB">
      <w:r>
        <w:separator/>
      </w:r>
    </w:p>
  </w:footnote>
  <w:footnote w:type="continuationSeparator" w:id="0">
    <w:p w14:paraId="48AE6800" w14:textId="77777777" w:rsidR="00620AE2" w:rsidRDefault="00620AE2" w:rsidP="00291F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C751F01"/>
    <w:rsid w:val="00041834"/>
    <w:rsid w:val="0019092C"/>
    <w:rsid w:val="00291FDB"/>
    <w:rsid w:val="003C5BDA"/>
    <w:rsid w:val="00620AE2"/>
    <w:rsid w:val="009E3B73"/>
    <w:rsid w:val="00B864F8"/>
    <w:rsid w:val="00EE553F"/>
    <w:rsid w:val="00F22E74"/>
    <w:rsid w:val="1F3B1327"/>
    <w:rsid w:val="4C751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51ADAE8"/>
  <w15:docId w15:val="{4D90C430-58D5-477D-8CCC-BFD325284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91FD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291FDB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a6"/>
    <w:rsid w:val="00291F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291FDB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71</Words>
  <Characters>407</Characters>
  <Application>Microsoft Office Word</Application>
  <DocSecurity>0</DocSecurity>
  <Lines>3</Lines>
  <Paragraphs>1</Paragraphs>
  <ScaleCrop>false</ScaleCrop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齐齐格</dc:creator>
  <cp:lastModifiedBy>yj63937397@outlook.com</cp:lastModifiedBy>
  <cp:revision>4</cp:revision>
  <dcterms:created xsi:type="dcterms:W3CDTF">2026-04-07T05:13:00Z</dcterms:created>
  <dcterms:modified xsi:type="dcterms:W3CDTF">2026-04-13T04:03:00Z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C74C63D13DFC400884105752E7D46D0A_11</vt:lpwstr>
  </property>
  <property fmtid="{D5CDD505-2E9C-101B-9397-08002B2CF9AE}" pid="4" name="KSOTemplateDocerSaveRecord">
    <vt:lpwstr>eyJoZGlkIjoiNDdlYzFlNGRjYjU2OThmMWNlNGEzODQ2NTFjMDUzZWYifQ==</vt:lpwstr>
  </property>
</Properties>
</file>