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附件2：</w:t>
      </w:r>
    </w:p>
    <w:p>
      <w:pPr>
        <w:widowControl/>
        <w:spacing w:line="360" w:lineRule="auto"/>
        <w:jc w:val="center"/>
        <w:rPr>
          <w:rFonts w:hint="eastAsia" w:ascii="宋体" w:hAnsi="宋体" w:cs="宋体"/>
          <w:b/>
          <w:kern w:val="0"/>
          <w:sz w:val="32"/>
          <w:szCs w:val="32"/>
        </w:rPr>
      </w:pPr>
      <w:r>
        <w:rPr>
          <w:rFonts w:hint="eastAsia" w:ascii="宋体" w:hAnsi="宋体" w:cs="宋体"/>
          <w:b/>
          <w:kern w:val="0"/>
          <w:sz w:val="32"/>
          <w:szCs w:val="32"/>
        </w:rPr>
        <w:t>培训活动举办地点、乘车路线及相关食宿安排</w:t>
      </w:r>
    </w:p>
    <w:p>
      <w:pPr>
        <w:widowControl/>
        <w:wordWrap w:val="0"/>
        <w:ind w:firstLine="643" w:firstLineChars="200"/>
        <w:jc w:val="left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一、培训活动举办地点</w:t>
      </w:r>
    </w:p>
    <w:p>
      <w:pPr>
        <w:widowControl/>
        <w:wordWrap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报到地点：河北廊坊万达培训中心（河北省廊坊市开发区梨园路50号东门）</w:t>
      </w:r>
    </w:p>
    <w:p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联系电话：</w:t>
      </w:r>
      <w:r>
        <w:rPr>
          <w:rFonts w:hint="eastAsia" w:ascii="仿宋" w:hAnsi="仿宋" w:eastAsia="仿宋" w:cs="宋体"/>
          <w:kern w:val="0"/>
          <w:sz w:val="32"/>
          <w:szCs w:val="32"/>
        </w:rPr>
        <w:t>18601207769</w:t>
      </w:r>
    </w:p>
    <w:p>
      <w:pPr>
        <w:widowControl/>
        <w:wordWrap w:val="0"/>
        <w:spacing w:line="360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 系 人：</w:t>
      </w:r>
      <w:r>
        <w:rPr>
          <w:rFonts w:hint="eastAsia" w:ascii="仿宋" w:hAnsi="仿宋" w:eastAsia="仿宋" w:cs="宋体"/>
          <w:kern w:val="0"/>
          <w:sz w:val="32"/>
          <w:szCs w:val="32"/>
        </w:rPr>
        <w:t>杨老师</w:t>
      </w:r>
    </w:p>
    <w:p>
      <w:pPr>
        <w:widowControl/>
        <w:numPr>
          <w:ilvl w:val="0"/>
          <w:numId w:val="1"/>
        </w:numPr>
        <w:wordWrap w:val="0"/>
        <w:spacing w:line="360" w:lineRule="auto"/>
        <w:ind w:firstLine="643" w:firstLineChars="200"/>
        <w:jc w:val="left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报到时间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sz w:val="32"/>
          <w:szCs w:val="32"/>
        </w:rPr>
        <w:t>2024年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8</w:t>
      </w:r>
      <w:r>
        <w:rPr>
          <w:rFonts w:hint="eastAsia" w:ascii="仿宋" w:hAnsi="仿宋" w:eastAsia="仿宋" w:cs="仿宋"/>
          <w:bCs/>
          <w:sz w:val="32"/>
          <w:szCs w:val="32"/>
        </w:rPr>
        <w:t>月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3</w:t>
      </w:r>
      <w:r>
        <w:rPr>
          <w:rFonts w:hint="eastAsia" w:ascii="仿宋" w:hAnsi="仿宋" w:eastAsia="仿宋" w:cs="仿宋"/>
          <w:bCs/>
          <w:sz w:val="32"/>
          <w:szCs w:val="32"/>
        </w:rPr>
        <w:t>日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4:00-20:00</w:t>
      </w:r>
      <w:r>
        <w:rPr>
          <w:rFonts w:hint="eastAsia" w:ascii="仿宋" w:hAnsi="仿宋" w:eastAsia="仿宋" w:cs="仿宋"/>
          <w:sz w:val="32"/>
          <w:szCs w:val="32"/>
        </w:rPr>
        <w:t>前</w:t>
      </w:r>
    </w:p>
    <w:p>
      <w:pPr>
        <w:widowControl/>
        <w:wordWrap w:val="0"/>
        <w:spacing w:line="360" w:lineRule="auto"/>
        <w:ind w:firstLine="643" w:firstLineChars="200"/>
        <w:jc w:val="left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三、乘车路线</w:t>
      </w:r>
    </w:p>
    <w:p>
      <w:pPr>
        <w:widowControl/>
        <w:wordWrap w:val="0"/>
        <w:spacing w:line="360" w:lineRule="auto"/>
        <w:ind w:firstLine="643" w:firstLineChars="200"/>
        <w:jc w:val="left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（一）火车站至酒店</w:t>
      </w:r>
    </w:p>
    <w:p>
      <w:pPr>
        <w:widowControl/>
        <w:wordWrap w:val="0"/>
        <w:spacing w:line="360" w:lineRule="auto"/>
        <w:ind w:firstLine="643" w:firstLineChars="200"/>
        <w:jc w:val="left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1、廊坊北站至酒店</w:t>
      </w:r>
    </w:p>
    <w:p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公交：廊坊北站东广场—8路—清华科技园站下车—向北步行650米—万达培训中心东门</w:t>
      </w:r>
    </w:p>
    <w:p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打车：廊坊北站东广场—万达培训中心东门（梨园路与金源道交口向北650米）约需28元</w:t>
      </w:r>
    </w:p>
    <w:p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注：公交时间为早6:30—7:30</w:t>
      </w:r>
    </w:p>
    <w:p>
      <w:pPr>
        <w:widowControl/>
        <w:wordWrap w:val="0"/>
        <w:spacing w:line="360" w:lineRule="auto"/>
        <w:ind w:firstLine="643" w:firstLineChars="200"/>
        <w:jc w:val="left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2、廊坊站至酒店</w:t>
      </w:r>
    </w:p>
    <w:p>
      <w:pPr>
        <w:widowControl/>
        <w:wordWrap w:val="0"/>
        <w:spacing w:line="360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公交1：廊坊站—35路—体育馆站换乘22路/</w:t>
      </w:r>
      <w:r>
        <w:rPr>
          <w:rFonts w:hint="eastAsia" w:ascii="仿宋" w:hAnsi="仿宋" w:eastAsia="仿宋" w:cs="仿宋"/>
          <w:bCs/>
          <w:sz w:val="32"/>
          <w:szCs w:val="32"/>
        </w:rPr>
        <w:t>8</w:t>
      </w:r>
      <w:r>
        <w:rPr>
          <w:rFonts w:hint="eastAsia" w:ascii="仿宋" w:hAnsi="仿宋" w:eastAsia="仿宋" w:cs="仿宋"/>
          <w:sz w:val="32"/>
          <w:szCs w:val="32"/>
        </w:rPr>
        <w:t>路—清华科技园站下车—向北步行650米万达培训中心东门</w:t>
      </w:r>
    </w:p>
    <w:p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公交2：廊坊站—19路—康庄小区站换乘8路—清华科技园站下车—向北步行650米万达培训中心东门</w:t>
      </w:r>
    </w:p>
    <w:p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打车：廊坊站—万达培训中心东门（梨园路与金源道交口向北650米）约需33元</w:t>
      </w:r>
    </w:p>
    <w:p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注：公交时间为早6:30—7:30</w:t>
      </w:r>
    </w:p>
    <w:p>
      <w:pPr>
        <w:widowControl/>
        <w:numPr>
          <w:ilvl w:val="0"/>
          <w:numId w:val="2"/>
        </w:numPr>
        <w:wordWrap w:val="0"/>
        <w:spacing w:line="360" w:lineRule="auto"/>
        <w:ind w:firstLine="643" w:firstLineChars="200"/>
        <w:jc w:val="left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机场至酒店</w:t>
      </w:r>
    </w:p>
    <w:p>
      <w:pPr>
        <w:widowControl/>
        <w:wordWrap w:val="0"/>
        <w:spacing w:line="360" w:lineRule="auto"/>
        <w:ind w:left="562"/>
        <w:jc w:val="left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1、北京首都机场至酒店</w:t>
      </w:r>
    </w:p>
    <w:p>
      <w:pPr>
        <w:widowControl/>
        <w:wordWrap w:val="0"/>
        <w:spacing w:line="360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自机场T3航站楼1层1号门或T2航站楼1层13号门外乘机场大巴至廊坊客运总站下车，换乘8路公交车至清华科技园下车，向北步行650米即到万达培训中心东门。</w:t>
      </w:r>
    </w:p>
    <w:p>
      <w:pPr>
        <w:widowControl/>
        <w:wordWrap w:val="0"/>
        <w:spacing w:line="360" w:lineRule="auto"/>
        <w:ind w:firstLine="643" w:firstLineChars="200"/>
        <w:jc w:val="left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2、北京大兴机场至酒店</w:t>
      </w:r>
    </w:p>
    <w:p>
      <w:pPr>
        <w:widowControl/>
        <w:wordWrap w:val="0"/>
        <w:spacing w:line="360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自机场1层15号门西侧150米乘机场大巴至廊坊客运总站下车，换乘8路公交车至清华科技园下车，向北步行650米即到万达培训中心东门。</w:t>
      </w:r>
    </w:p>
    <w:p>
      <w:pPr>
        <w:widowControl/>
        <w:wordWrap w:val="0"/>
        <w:spacing w:line="360" w:lineRule="auto"/>
        <w:ind w:firstLine="643" w:firstLineChars="200"/>
        <w:jc w:val="left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3、天津滨海国际机场至酒店</w:t>
      </w:r>
    </w:p>
    <w:p>
      <w:pPr>
        <w:widowControl/>
        <w:wordWrap w:val="0"/>
        <w:spacing w:line="360" w:lineRule="auto"/>
        <w:ind w:firstLine="640" w:firstLineChars="200"/>
        <w:jc w:val="left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机场长途客运站（交通中心A岛）乘机场大巴至廊坊客运总站下车，换乘8路公交车至清华科技园下车，向北步行650米即到万达培训中心东门。</w:t>
      </w:r>
      <w:r>
        <w:rPr>
          <w:rFonts w:hint="eastAsia" w:ascii="仿宋" w:hAnsi="仿宋" w:eastAsia="仿宋" w:cs="仿宋"/>
          <w:b/>
          <w:sz w:val="32"/>
          <w:szCs w:val="32"/>
        </w:rPr>
        <w:tab/>
      </w:r>
      <w:r>
        <w:rPr>
          <w:rFonts w:hint="eastAsia" w:ascii="仿宋" w:hAnsi="仿宋" w:eastAsia="仿宋" w:cs="仿宋"/>
          <w:b/>
          <w:sz w:val="32"/>
          <w:szCs w:val="32"/>
        </w:rPr>
        <w:tab/>
      </w:r>
    </w:p>
    <w:p>
      <w:pPr>
        <w:widowControl/>
        <w:wordWrap w:val="0"/>
        <w:spacing w:line="360" w:lineRule="auto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 xml:space="preserve">    4、</w:t>
      </w:r>
      <w:r>
        <w:rPr>
          <w:rFonts w:hint="eastAsia" w:ascii="仿宋" w:hAnsi="仿宋" w:eastAsia="仿宋" w:cs="仿宋"/>
          <w:sz w:val="32"/>
          <w:szCs w:val="32"/>
        </w:rPr>
        <w:t>若直接乘出租车前往，费用约需200元。</w:t>
      </w:r>
    </w:p>
    <w:p>
      <w:pPr>
        <w:widowControl/>
        <w:spacing w:line="360" w:lineRule="auto"/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四、相关食宿安排</w:t>
      </w:r>
    </w:p>
    <w:p>
      <w:pPr>
        <w:pStyle w:val="2"/>
        <w:spacing w:line="600" w:lineRule="exact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1、培训期间，参加人员的食宿由会务统一安排，费用自理。</w:t>
      </w:r>
    </w:p>
    <w:p>
      <w:pPr>
        <w:widowControl/>
        <w:spacing w:line="360" w:lineRule="auto"/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-17145</wp:posOffset>
            </wp:positionH>
            <wp:positionV relativeFrom="paragraph">
              <wp:posOffset>584835</wp:posOffset>
            </wp:positionV>
            <wp:extent cx="5350510" cy="3552825"/>
            <wp:effectExtent l="0" t="0" r="8890" b="3175"/>
            <wp:wrapTight wrapText="bothSides">
              <wp:wrapPolygon>
                <wp:start x="0" y="0"/>
                <wp:lineTo x="0" y="21542"/>
                <wp:lineTo x="21533" y="21542"/>
                <wp:lineTo x="21533" y="0"/>
                <wp:lineTo x="0" y="0"/>
              </wp:wrapPolygon>
            </wp:wrapTight>
            <wp:docPr id="4" name="图片 4" descr="767b9564523a6334bd9c228c842c54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767b9564523a6334bd9c228c842c54b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5051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b/>
          <w:bCs/>
          <w:sz w:val="32"/>
          <w:szCs w:val="32"/>
        </w:rPr>
        <w:t>五、万达培训中心平面图</w:t>
      </w:r>
    </w:p>
    <w:p>
      <w:pPr/>
    </w:p>
    <w:p>
      <w:pPr/>
    </w:p>
    <w:p>
      <w:pPr>
        <w:jc w:val="center"/>
      </w:pPr>
    </w:p>
    <w:p>
      <w:pPr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Calibri Light">
    <w:panose1 w:val="020F0302020204030204"/>
    <w:charset w:val="00"/>
    <w:family w:val="swiss"/>
    <w:pitch w:val="default"/>
    <w:sig w:usb0="00000000" w:usb1="00000000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4464FA4"/>
    <w:multiLevelType w:val="singleLevel"/>
    <w:tmpl w:val="D4464FA4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63E4DDCF"/>
    <w:multiLevelType w:val="singleLevel"/>
    <w:tmpl w:val="63E4DDC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  <w:jc w:val="center"/>
    </w:pPr>
    <w:rPr>
      <w:rFonts w:ascii="宋体" w:hAnsi="宋体"/>
      <w:sz w:val="24"/>
      <w:szCs w:val="24"/>
    </w:rPr>
  </w:style>
  <w:style w:type="paragraph" w:styleId="3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5"/>
    <w:link w:val="4"/>
    <w:uiPriority w:val="0"/>
    <w:rPr>
      <w:rFonts w:ascii="Calibri" w:hAnsi="Calibri" w:eastAsia="宋体" w:cs="Calibri"/>
      <w:kern w:val="2"/>
      <w:sz w:val="18"/>
      <w:szCs w:val="18"/>
    </w:rPr>
  </w:style>
  <w:style w:type="character" w:customStyle="1" w:styleId="8">
    <w:name w:val="页脚 字符"/>
    <w:basedOn w:val="5"/>
    <w:link w:val="3"/>
    <w:uiPriority w:val="0"/>
    <w:rPr>
      <w:rFonts w:ascii="Calibri" w:hAnsi="Calibri" w:eastAsia="宋体" w:cs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111</Words>
  <Characters>636</Characters>
  <Lines>5</Lines>
  <Paragraphs>1</Paragraphs>
  <TotalTime>0</TotalTime>
  <ScaleCrop>false</ScaleCrop>
  <LinksUpToDate>false</LinksUpToDate>
  <CharactersWithSpaces>746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2024-07-12T15:08:00Z</dcterms:created>
  <dc:creator>齐齐格</dc:creator>
  <cp:lastModifiedBy>iPhone</cp:lastModifiedBy>
  <dcterms:modified xsi:type="dcterms:W3CDTF">2024-07-19T16:19:20Z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2052-12.14.1</vt:lpwstr>
  </property>
  <property fmtid="{D5CDD505-2E9C-101B-9397-08002B2CF9AE}" pid="3" name="ICV">
    <vt:lpwstr>D89AEE01563343F691EF0275DB07031B_11</vt:lpwstr>
  </property>
</Properties>
</file>